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3B28B2" w:rsidRDefault="00BD7C8F" w:rsidP="003B28B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1B70B72" wp14:editId="063ECA97">
            <wp:simplePos x="0" y="0"/>
            <wp:positionH relativeFrom="column">
              <wp:posOffset>-1076325</wp:posOffset>
            </wp:positionH>
            <wp:positionV relativeFrom="paragraph">
              <wp:posOffset>432435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28B2">
        <w:rPr>
          <w:rFonts w:ascii="Times New Roman" w:hAnsi="Times New Roman" w:cs="Times New Roman"/>
        </w:rPr>
        <w:t>Брянской области</w:t>
      </w:r>
    </w:p>
    <w:p w:rsidR="003B28B2" w:rsidRDefault="003B28B2" w:rsidP="003B28B2">
      <w:pPr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BD7C8F" w:rsidRDefault="00BD7C8F" w:rsidP="003B28B2">
      <w:pPr>
        <w:jc w:val="center"/>
        <w:rPr>
          <w:rFonts w:ascii="Times New Roman" w:hAnsi="Times New Roman" w:cs="Times New Roman"/>
        </w:rPr>
      </w:pPr>
    </w:p>
    <w:p w:rsidR="00BD7C8F" w:rsidRDefault="00BD7C8F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3B28B2" w:rsidRDefault="003B28B2" w:rsidP="003B28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географии для 11 класса</w:t>
      </w: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</w:p>
    <w:p w:rsidR="003B28B2" w:rsidRDefault="003B28B2" w:rsidP="003B28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BE5849" w:rsidRDefault="00BE5849" w:rsidP="00BE58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E5849" w:rsidRDefault="00BE5849" w:rsidP="00BE58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E5849" w:rsidRPr="004809E3" w:rsidRDefault="00BE5849" w:rsidP="00BE5849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 xml:space="preserve"> Планируемые ре</w:t>
      </w:r>
      <w:r w:rsidR="00DB3BD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зультаты изучения географии в 11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классе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Личностными результатами 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обучения географии в основной школе является формирование всесторонне образованной, инициативной и </w:t>
      </w:r>
      <w:proofErr w:type="gram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успешной  личности</w:t>
      </w:r>
      <w:proofErr w:type="gram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Важнейшие  личностные результаты обучения географии: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Формирование личностных представлений о целостности природы, населения и хозяйства Земли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        Осознание социальных норм, правил поведения, ролей и форм социальной жизни в группах и </w:t>
      </w:r>
      <w:proofErr w:type="gram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сообществах,  участие</w:t>
      </w:r>
      <w:proofErr w:type="gram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      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   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 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Важнейшие </w:t>
      </w:r>
      <w:proofErr w:type="spellStart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 обучения географии: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умение оценивать правильность выполнения учебной задачи, собственные возможности ее решения;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смысловое чтение;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    формирование и развитие компетентности в области использования ИКТ.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выпускниками основной школы программы по географии являются: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</w:t>
      </w: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географической информации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Выпускник научится: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анализировать, обобщать и интерпретировать географическую информацию;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читать космические снимки и аэрофотоснимки, планы местности и географические карты;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строить простые планы местности;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создавать простейшие географические карты различного содержания;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809E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моделировать географические объекты и явления при помощи компьютерных программ.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Требования к уровню подготовки учащихся.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Знать и понимать: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географические понятия и термины; традиционные и новые методы географических исследований;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Уметь: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геоэкологических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объектов, процессов и явлений;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оценивать и объяснять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ресурсообеспеченность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геоэкологическими</w:t>
      </w:r>
      <w:proofErr w:type="spellEnd"/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сопоставлять географические карты различной тематики.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в других странах и регионах мира, тенденций их возможного развития;</w:t>
      </w:r>
    </w:p>
    <w:p w:rsidR="00BE5849" w:rsidRPr="004809E3" w:rsidRDefault="00BE5849" w:rsidP="00BE58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9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Содержание тем учебного курса.                                                               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Раздел: Регионы и страны мира </w:t>
      </w:r>
      <w:proofErr w:type="gramStart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>( 31</w:t>
      </w:r>
      <w:proofErr w:type="gramEnd"/>
      <w:r w:rsidRPr="004809E3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час )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 xml:space="preserve">Зарубежная Европа. ЭГП. Природные ресурсы. Население Зарубежной Европы. Хозяйство стран Европы. Сельское хозяйство стран Европы. Транспорт. Туризм.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Субрегион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 xml:space="preserve"> Восточная  Европа. Общие особенности населения и хозяйства ФРГ. Интеграционные процессы в Европе. Общая </w:t>
      </w:r>
      <w:r w:rsidRPr="004809E3">
        <w:rPr>
          <w:rFonts w:ascii="Calibri" w:eastAsia="Times New Roman" w:hAnsi="Calibri" w:cs="Times New Roman"/>
          <w:lang w:eastAsia="ru-RU"/>
        </w:rPr>
        <w:lastRenderedPageBreak/>
        <w:t xml:space="preserve">характеристика Зарубежной Азии. Состав, природно – ресурсный потенциал и население Азии. Хозяйство стран Азии. Восточная Азия. Китай. Территория, положение, население, достижения и проблемы хозяйства. Мы изучаем Японию. Культура Японии.  Индия.  Мы знакомимся с Австралией. Общая характеристика Африки. Население. Природные ресурсы и хозяйство стран Африки.  Различия регионов Африки. ЮАР. Экономико – географическое положение США. Население США. Природные ресурсы и хозяйство </w:t>
      </w:r>
      <w:proofErr w:type="gramStart"/>
      <w:r w:rsidRPr="004809E3">
        <w:rPr>
          <w:rFonts w:ascii="Calibri" w:eastAsia="Times New Roman" w:hAnsi="Calibri" w:cs="Times New Roman"/>
          <w:lang w:eastAsia="ru-RU"/>
        </w:rPr>
        <w:t>США .</w:t>
      </w:r>
      <w:proofErr w:type="gramEnd"/>
      <w:r w:rsidRPr="004809E3">
        <w:rPr>
          <w:rFonts w:ascii="Calibri" w:eastAsia="Times New Roman" w:hAnsi="Calibri" w:cs="Times New Roman"/>
          <w:lang w:eastAsia="ru-RU"/>
        </w:rPr>
        <w:t xml:space="preserve"> Макрорайоны США. Мы знакомимся с </w:t>
      </w:r>
      <w:proofErr w:type="spellStart"/>
      <w:r w:rsidRPr="004809E3">
        <w:rPr>
          <w:rFonts w:ascii="Calibri" w:eastAsia="Times New Roman" w:hAnsi="Calibri" w:cs="Times New Roman"/>
          <w:lang w:eastAsia="ru-RU"/>
        </w:rPr>
        <w:t>канадой</w:t>
      </w:r>
      <w:proofErr w:type="spellEnd"/>
      <w:r w:rsidRPr="004809E3">
        <w:rPr>
          <w:rFonts w:ascii="Calibri" w:eastAsia="Times New Roman" w:hAnsi="Calibri" w:cs="Times New Roman"/>
          <w:lang w:eastAsia="ru-RU"/>
        </w:rPr>
        <w:t>.  Латинская Америка. Население: этнический состав, размещение. Природные ресурсы и хозяйство стран Латинской Америки. Знакомство с Бразилией. Различия регионов Латинской Америки.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b/>
          <w:lang w:eastAsia="ru-RU"/>
        </w:rPr>
        <w:t>Практическая работа</w:t>
      </w:r>
      <w:r w:rsidRPr="004809E3">
        <w:rPr>
          <w:rFonts w:ascii="Calibri" w:eastAsia="Times New Roman" w:hAnsi="Calibri" w:cs="Times New Roman"/>
          <w:lang w:eastAsia="ru-RU"/>
        </w:rPr>
        <w:t xml:space="preserve"> «Составление сравнительной экономико-географической характеристики двух стран Европы: Швеции и Италии».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Раздел: Географические аспекты современных глобальных проблем человечества </w:t>
      </w:r>
      <w:proofErr w:type="gramStart"/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( 3</w:t>
      </w:r>
      <w:proofErr w:type="gramEnd"/>
      <w:r w:rsidRPr="004809E3">
        <w:rPr>
          <w:rFonts w:ascii="Calibri" w:eastAsia="Times New Roman" w:hAnsi="Calibri" w:cs="Times New Roman"/>
          <w:b/>
          <w:sz w:val="28"/>
          <w:szCs w:val="28"/>
          <w:lang w:eastAsia="ru-RU"/>
        </w:rPr>
        <w:t>часа )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  <w:r w:rsidRPr="004809E3">
        <w:rPr>
          <w:rFonts w:ascii="Calibri" w:eastAsia="Times New Roman" w:hAnsi="Calibri" w:cs="Times New Roman"/>
          <w:lang w:eastAsia="ru-RU"/>
        </w:rPr>
        <w:t>Глобальные проблемы человечества. Глобальные прогнозы, гипотезы и проекты. Роль географии в решении глобальных проблем человечества.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 w:rsidRPr="0048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географии 11 класс</w:t>
      </w: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1171"/>
        <w:gridCol w:w="71"/>
        <w:gridCol w:w="3964"/>
        <w:gridCol w:w="926"/>
        <w:gridCol w:w="1913"/>
        <w:gridCol w:w="1577"/>
      </w:tblGrid>
      <w:tr w:rsidR="00BE5849" w:rsidRPr="004809E3" w:rsidTr="00B05844"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5849" w:rsidRPr="004809E3" w:rsidTr="00B05844">
        <w:trPr>
          <w:trHeight w:val="447"/>
        </w:trPr>
        <w:tc>
          <w:tcPr>
            <w:tcW w:w="96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              Регионы и страны мира </w:t>
            </w:r>
            <w:proofErr w:type="gramStart"/>
            <w:r w:rsidRPr="004809E3">
              <w:rPr>
                <w:b/>
                <w:lang w:eastAsia="ru-RU"/>
              </w:rPr>
              <w:t>( 30</w:t>
            </w:r>
            <w:proofErr w:type="gramEnd"/>
            <w:r w:rsidRPr="004809E3">
              <w:rPr>
                <w:b/>
                <w:lang w:eastAsia="ru-RU"/>
              </w:rPr>
              <w:t xml:space="preserve"> часов )</w:t>
            </w:r>
          </w:p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03"/>
        </w:trPr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9E3">
              <w:rPr>
                <w:lang w:eastAsia="ru-RU"/>
              </w:rPr>
              <w:t xml:space="preserve"> Зарубежная Европа. ЭГП. Природные ресурсы.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31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Население Зарубежной Европы.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6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Хозяйство стран Европы.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4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Хозяйство стран Европы.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330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Сельское хозяйство стран Европы.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Транспорт. Туризм.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proofErr w:type="spellStart"/>
            <w:r w:rsidRPr="004809E3">
              <w:rPr>
                <w:lang w:eastAsia="ru-RU"/>
              </w:rPr>
              <w:t>Субрегион</w:t>
            </w:r>
            <w:proofErr w:type="spellEnd"/>
            <w:r w:rsidRPr="004809E3">
              <w:rPr>
                <w:lang w:eastAsia="ru-RU"/>
              </w:rPr>
              <w:t xml:space="preserve">  Восточная Европа.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2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Общие особенности населения и хозяйства ФРГ.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109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Практическая работа «Составление сравнительной экономико-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географической характеристики двух стран Европы: Швеции и Италии.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45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Интеграционные процессы в Европе. Обобщение темы.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Зачёт по теме « Зарубежная Европа».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78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Общая характеристика Зарубежной Азии .Состав, природно – ресурсный потенциал и население Азии.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Хозяйство стран Азии.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79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Восточная Азия. Китай. Территория, положение, население, достижения и проблемы хозяйства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95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Мы изучаем Японию.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6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Культура Японии.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60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Индия.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31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Мы знакомимся с Австралией.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0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Общая характеристика Африки. Население.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486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Природные ресурсы и хозяйство стран Африки.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Различия регионов Африки. ЮАР.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3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Экономико-географическое </w:t>
            </w:r>
            <w:proofErr w:type="spellStart"/>
            <w:r w:rsidRPr="004809E3">
              <w:rPr>
                <w:lang w:eastAsia="ru-RU"/>
              </w:rPr>
              <w:t>положениеСША</w:t>
            </w:r>
            <w:proofErr w:type="spellEnd"/>
            <w:r w:rsidRPr="004809E3">
              <w:rPr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44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Население США.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6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Природные ресурсы и хозяйство США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27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Природные ресурсы и хозяйство США.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41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 xml:space="preserve">  Микрорайоны США.                               Мы знакомимся с Канадой.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73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Обобщение по теме «Страны Северной Америки».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36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Латинская Америка. Население: этнический состав, размещение.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75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Природные ресурсы и хозяйство стран Латинской Америки.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2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Знакомство с Бразилией. Различия регионов Латинской Америки.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798"/>
        </w:trPr>
        <w:tc>
          <w:tcPr>
            <w:tcW w:w="11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Урок обобщение по теме «Латинская Америка».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</w:p>
          <w:p w:rsidR="00BE5849" w:rsidRPr="004809E3" w:rsidRDefault="00BE5849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1172"/>
        </w:trPr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spacing w:before="240"/>
              <w:rPr>
                <w:b/>
                <w:lang w:eastAsia="ru-RU"/>
              </w:rPr>
            </w:pPr>
            <w:r w:rsidRPr="004809E3">
              <w:rPr>
                <w:b/>
                <w:lang w:eastAsia="ru-RU"/>
              </w:rPr>
              <w:t xml:space="preserve">           Географические аспекты современных глобальных проблем человечества </w:t>
            </w:r>
            <w:proofErr w:type="gramStart"/>
            <w:r w:rsidRPr="004809E3">
              <w:rPr>
                <w:b/>
                <w:lang w:eastAsia="ru-RU"/>
              </w:rPr>
              <w:t>( 3</w:t>
            </w:r>
            <w:proofErr w:type="gramEnd"/>
            <w:r w:rsidRPr="004809E3">
              <w:rPr>
                <w:b/>
                <w:lang w:eastAsia="ru-RU"/>
              </w:rPr>
              <w:t>часа )</w:t>
            </w:r>
          </w:p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48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Глобальные проблемы человечества.</w:t>
            </w:r>
          </w:p>
          <w:p w:rsidR="00BE5849" w:rsidRPr="004809E3" w:rsidRDefault="00BE5849" w:rsidP="00B05844">
            <w:pPr>
              <w:rPr>
                <w:b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5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Глобальные прогнозы, гипотезы и проекты.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86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E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Роль географии в решении глобальных проблем человечества.</w:t>
            </w:r>
          </w:p>
          <w:p w:rsidR="00BE5849" w:rsidRPr="004809E3" w:rsidRDefault="00BE5849" w:rsidP="00B05844">
            <w:pPr>
              <w:rPr>
                <w:lang w:eastAsia="ru-RU"/>
              </w:rPr>
            </w:pPr>
            <w:r w:rsidRPr="004809E3">
              <w:rPr>
                <w:lang w:eastAsia="ru-RU"/>
              </w:rPr>
              <w:t>Итоговое повторение и обобщение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5849" w:rsidRPr="004809E3" w:rsidTr="00B05844">
        <w:trPr>
          <w:trHeight w:val="123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rPr>
                <w:lang w:eastAsia="ru-RU"/>
              </w:rPr>
            </w:pPr>
          </w:p>
          <w:p w:rsidR="00BE5849" w:rsidRPr="004809E3" w:rsidRDefault="00BE5849" w:rsidP="00B05844">
            <w:pPr>
              <w:rPr>
                <w:sz w:val="32"/>
                <w:szCs w:val="32"/>
                <w:lang w:eastAsia="ru-RU"/>
              </w:rPr>
            </w:pPr>
          </w:p>
          <w:p w:rsidR="00BE5849" w:rsidRPr="004809E3" w:rsidRDefault="00BE5849" w:rsidP="00B05844">
            <w:pPr>
              <w:rPr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5849" w:rsidRPr="004809E3" w:rsidRDefault="00BE5849" w:rsidP="00B0584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  <w:r w:rsidRPr="004809E3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BE5849" w:rsidRPr="004809E3" w:rsidRDefault="00BE5849" w:rsidP="00BE5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9F5582" w:rsidRDefault="009F5582"/>
    <w:sectPr w:rsidR="009F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1F"/>
    <w:rsid w:val="003B28B2"/>
    <w:rsid w:val="00676893"/>
    <w:rsid w:val="009F5582"/>
    <w:rsid w:val="00BD7C8F"/>
    <w:rsid w:val="00BE5849"/>
    <w:rsid w:val="00C5081F"/>
    <w:rsid w:val="00D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58F94"/>
  <w15:docId w15:val="{2CEC268E-34B7-4CE6-8E40-1DF9A7B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8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2349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6</cp:revision>
  <dcterms:created xsi:type="dcterms:W3CDTF">2019-09-13T15:49:00Z</dcterms:created>
  <dcterms:modified xsi:type="dcterms:W3CDTF">2022-11-06T18:14:00Z</dcterms:modified>
</cp:coreProperties>
</file>