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31" w:rsidRDefault="00896736" w:rsidP="00337231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B29FE" wp14:editId="00E6D5B6">
            <wp:simplePos x="0" y="0"/>
            <wp:positionH relativeFrom="page">
              <wp:posOffset>3810</wp:posOffset>
            </wp:positionH>
            <wp:positionV relativeFrom="paragraph">
              <wp:posOffset>-543560</wp:posOffset>
            </wp:positionV>
            <wp:extent cx="7585478" cy="3324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478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896736" w:rsidRDefault="00896736" w:rsidP="00337231">
      <w:pPr>
        <w:jc w:val="center"/>
      </w:pPr>
    </w:p>
    <w:p w:rsidR="00337231" w:rsidRPr="00A90165" w:rsidRDefault="00337231" w:rsidP="00337231">
      <w:pPr>
        <w:rPr>
          <w:sz w:val="32"/>
          <w:szCs w:val="32"/>
        </w:rPr>
      </w:pPr>
      <w:bookmarkStart w:id="0" w:name="_GoBack"/>
      <w:bookmarkEnd w:id="0"/>
    </w:p>
    <w:p w:rsidR="00337231" w:rsidRDefault="00337231" w:rsidP="00337231">
      <w:pPr>
        <w:jc w:val="center"/>
        <w:rPr>
          <w:b/>
          <w:sz w:val="32"/>
          <w:szCs w:val="32"/>
        </w:rPr>
      </w:pPr>
    </w:p>
    <w:p w:rsidR="00337231" w:rsidRDefault="00337231" w:rsidP="00337231">
      <w:pPr>
        <w:jc w:val="center"/>
        <w:rPr>
          <w:b/>
          <w:sz w:val="32"/>
          <w:szCs w:val="32"/>
        </w:rPr>
      </w:pPr>
    </w:p>
    <w:p w:rsidR="00337231" w:rsidRDefault="00A27207" w:rsidP="00337231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Тематическое планирование </w:t>
      </w:r>
    </w:p>
    <w:p w:rsidR="00337231" w:rsidRPr="00337231" w:rsidRDefault="00337231" w:rsidP="00337231">
      <w:pPr>
        <w:jc w:val="center"/>
        <w:rPr>
          <w:sz w:val="28"/>
          <w:szCs w:val="32"/>
        </w:rPr>
      </w:pPr>
    </w:p>
    <w:p w:rsidR="00337231" w:rsidRDefault="00337231" w:rsidP="00337231">
      <w:pPr>
        <w:jc w:val="center"/>
        <w:rPr>
          <w:sz w:val="28"/>
          <w:szCs w:val="32"/>
        </w:rPr>
      </w:pPr>
      <w:r w:rsidRPr="00337231">
        <w:rPr>
          <w:sz w:val="28"/>
          <w:szCs w:val="32"/>
        </w:rPr>
        <w:t xml:space="preserve">внеурочной деятельности </w:t>
      </w:r>
    </w:p>
    <w:p w:rsidR="00337231" w:rsidRPr="00337231" w:rsidRDefault="00337231" w:rsidP="00337231">
      <w:pPr>
        <w:jc w:val="center"/>
        <w:rPr>
          <w:sz w:val="28"/>
          <w:szCs w:val="32"/>
        </w:rPr>
      </w:pPr>
    </w:p>
    <w:p w:rsidR="00337231" w:rsidRDefault="00337231" w:rsidP="00337231">
      <w:pPr>
        <w:jc w:val="center"/>
        <w:rPr>
          <w:sz w:val="28"/>
          <w:szCs w:val="32"/>
        </w:rPr>
      </w:pPr>
      <w:r w:rsidRPr="00337231">
        <w:rPr>
          <w:sz w:val="28"/>
          <w:szCs w:val="32"/>
        </w:rPr>
        <w:t>«География Брянского края»</w:t>
      </w:r>
    </w:p>
    <w:p w:rsidR="00337231" w:rsidRDefault="00337231" w:rsidP="00337231">
      <w:pPr>
        <w:jc w:val="center"/>
        <w:rPr>
          <w:sz w:val="28"/>
          <w:szCs w:val="32"/>
        </w:rPr>
      </w:pPr>
    </w:p>
    <w:p w:rsidR="00337231" w:rsidRPr="00337231" w:rsidRDefault="00337231" w:rsidP="00337231">
      <w:pPr>
        <w:jc w:val="center"/>
        <w:rPr>
          <w:szCs w:val="28"/>
        </w:rPr>
      </w:pPr>
      <w:r>
        <w:rPr>
          <w:sz w:val="28"/>
          <w:szCs w:val="32"/>
        </w:rPr>
        <w:t>6 класс</w:t>
      </w:r>
    </w:p>
    <w:p w:rsidR="00337231" w:rsidRDefault="00337231" w:rsidP="00337231">
      <w:pPr>
        <w:jc w:val="center"/>
        <w:rPr>
          <w:b/>
          <w:sz w:val="28"/>
          <w:szCs w:val="28"/>
        </w:rPr>
      </w:pPr>
    </w:p>
    <w:p w:rsidR="00337231" w:rsidRDefault="00337231" w:rsidP="00337231">
      <w:pPr>
        <w:tabs>
          <w:tab w:val="left" w:pos="8264"/>
        </w:tabs>
      </w:pPr>
      <w:r>
        <w:tab/>
      </w:r>
    </w:p>
    <w:p w:rsidR="00337231" w:rsidRDefault="00337231" w:rsidP="00337231">
      <w:pPr>
        <w:tabs>
          <w:tab w:val="left" w:pos="8264"/>
        </w:tabs>
      </w:pPr>
    </w:p>
    <w:p w:rsidR="00337231" w:rsidRDefault="00337231" w:rsidP="00337231">
      <w:pPr>
        <w:tabs>
          <w:tab w:val="left" w:pos="8264"/>
        </w:tabs>
      </w:pPr>
    </w:p>
    <w:p w:rsidR="00337231" w:rsidRDefault="00337231" w:rsidP="00337231">
      <w:pPr>
        <w:tabs>
          <w:tab w:val="left" w:pos="8264"/>
        </w:tabs>
      </w:pPr>
    </w:p>
    <w:p w:rsidR="00337231" w:rsidRDefault="00337231" w:rsidP="00337231">
      <w:pPr>
        <w:tabs>
          <w:tab w:val="left" w:pos="8264"/>
        </w:tabs>
      </w:pPr>
    </w:p>
    <w:p w:rsidR="00337231" w:rsidRDefault="00337231" w:rsidP="00337231">
      <w:pPr>
        <w:tabs>
          <w:tab w:val="left" w:pos="8264"/>
        </w:tabs>
      </w:pPr>
    </w:p>
    <w:p w:rsidR="00337231" w:rsidRDefault="00337231" w:rsidP="00337231">
      <w:pPr>
        <w:tabs>
          <w:tab w:val="left" w:pos="8264"/>
        </w:tabs>
      </w:pPr>
    </w:p>
    <w:p w:rsidR="00337231" w:rsidRDefault="00337231" w:rsidP="00337231">
      <w:pPr>
        <w:tabs>
          <w:tab w:val="left" w:pos="8264"/>
        </w:tabs>
      </w:pPr>
    </w:p>
    <w:p w:rsidR="00337231" w:rsidRDefault="00337231" w:rsidP="00337231">
      <w:pPr>
        <w:tabs>
          <w:tab w:val="left" w:pos="8264"/>
        </w:tabs>
      </w:pPr>
    </w:p>
    <w:p w:rsidR="00337231" w:rsidRPr="007D67BF" w:rsidRDefault="00337231" w:rsidP="00337231">
      <w:pPr>
        <w:tabs>
          <w:tab w:val="left" w:pos="8264"/>
        </w:tabs>
      </w:pPr>
    </w:p>
    <w:p w:rsidR="00337231" w:rsidRPr="00D1506C" w:rsidRDefault="00337231" w:rsidP="00337231">
      <w:r>
        <w:tab/>
      </w:r>
    </w:p>
    <w:p w:rsidR="00337231" w:rsidRPr="00D1506C" w:rsidRDefault="00337231" w:rsidP="00337231">
      <w:pPr>
        <w:jc w:val="center"/>
      </w:pPr>
      <w:r w:rsidRPr="00D1506C">
        <w:t xml:space="preserve">Составила: </w:t>
      </w:r>
      <w:r>
        <w:t>Малахова Наталья Николаевна</w:t>
      </w:r>
    </w:p>
    <w:p w:rsidR="00337231" w:rsidRPr="007F1045" w:rsidRDefault="00337231" w:rsidP="00337231">
      <w:pPr>
        <w:jc w:val="right"/>
        <w:rPr>
          <w:b/>
        </w:rPr>
      </w:pPr>
    </w:p>
    <w:p w:rsidR="00337231" w:rsidRPr="007F1045" w:rsidRDefault="00337231" w:rsidP="00337231">
      <w:pPr>
        <w:rPr>
          <w:b/>
        </w:rPr>
      </w:pPr>
    </w:p>
    <w:p w:rsidR="00337231" w:rsidRPr="007F1045" w:rsidRDefault="00337231" w:rsidP="00337231">
      <w:pPr>
        <w:rPr>
          <w:b/>
        </w:rPr>
      </w:pPr>
    </w:p>
    <w:p w:rsidR="00337231" w:rsidRPr="007F1045" w:rsidRDefault="00337231" w:rsidP="00337231">
      <w:pPr>
        <w:rPr>
          <w:b/>
        </w:rPr>
      </w:pPr>
    </w:p>
    <w:p w:rsidR="00337231" w:rsidRPr="007F1045" w:rsidRDefault="00337231" w:rsidP="00337231">
      <w:pPr>
        <w:jc w:val="center"/>
        <w:rPr>
          <w:b/>
        </w:rPr>
      </w:pPr>
    </w:p>
    <w:p w:rsidR="00337231" w:rsidRDefault="00793545" w:rsidP="00337231">
      <w:pPr>
        <w:jc w:val="center"/>
      </w:pPr>
      <w:r>
        <w:t>Год разработки программы 2020</w:t>
      </w:r>
      <w:r w:rsidR="00337231" w:rsidRPr="00D1506C">
        <w:t xml:space="preserve"> г.</w:t>
      </w:r>
    </w:p>
    <w:p w:rsidR="00337231" w:rsidRDefault="00337231" w:rsidP="00337231">
      <w:pPr>
        <w:jc w:val="center"/>
      </w:pPr>
    </w:p>
    <w:p w:rsidR="00337231" w:rsidRDefault="00337231" w:rsidP="00337231">
      <w:pPr>
        <w:jc w:val="center"/>
      </w:pPr>
    </w:p>
    <w:p w:rsidR="00337231" w:rsidRDefault="00337231" w:rsidP="00337231">
      <w:pPr>
        <w:jc w:val="center"/>
      </w:pPr>
    </w:p>
    <w:p w:rsidR="00337231" w:rsidRPr="00337231" w:rsidRDefault="00337231" w:rsidP="00337231">
      <w:pPr>
        <w:jc w:val="center"/>
        <w:rPr>
          <w:sz w:val="28"/>
        </w:rPr>
      </w:pPr>
      <w:r w:rsidRPr="00337231">
        <w:rPr>
          <w:sz w:val="28"/>
        </w:rPr>
        <w:lastRenderedPageBreak/>
        <w:t xml:space="preserve">Планируемые результаты внеурочной деятельности </w:t>
      </w:r>
    </w:p>
    <w:p w:rsidR="00337231" w:rsidRDefault="00337231" w:rsidP="00337231">
      <w:pPr>
        <w:jc w:val="center"/>
        <w:rPr>
          <w:sz w:val="28"/>
        </w:rPr>
      </w:pPr>
      <w:r w:rsidRPr="00337231">
        <w:rPr>
          <w:sz w:val="28"/>
        </w:rPr>
        <w:t>«География Брянского края»</w:t>
      </w:r>
    </w:p>
    <w:p w:rsidR="00337231" w:rsidRDefault="00337231" w:rsidP="00337231">
      <w:pPr>
        <w:rPr>
          <w:sz w:val="28"/>
        </w:rPr>
      </w:pPr>
    </w:p>
    <w:p w:rsidR="00337231" w:rsidRPr="00337231" w:rsidRDefault="00337231" w:rsidP="00337231">
      <w:pPr>
        <w:rPr>
          <w:b/>
        </w:rPr>
      </w:pPr>
      <w:r w:rsidRPr="00337231">
        <w:rPr>
          <w:b/>
        </w:rPr>
        <w:t>Ученик научится</w:t>
      </w:r>
    </w:p>
    <w:p w:rsidR="00337231" w:rsidRDefault="00337231" w:rsidP="00337231">
      <w:r>
        <w:t>1. Использовать различные источники географической информации (картографические, статистические, текстовые, видео-фотоизображения, компьютерные базы данных) для поиска и извлечения информации для решения учебных и практико-ориентированных задач.</w:t>
      </w:r>
    </w:p>
    <w:p w:rsidR="00337231" w:rsidRDefault="00337231" w:rsidP="00337231">
      <w:r>
        <w:t>2.  Анализировать, обобщать и интерпретировать географическую информацию.</w:t>
      </w:r>
    </w:p>
    <w:p w:rsidR="00337231" w:rsidRDefault="00337231" w:rsidP="00337231">
      <w:r>
        <w:t>3. По результатам наблюдений (в том числе инструментальных) находить и формулировать зависимости и закономерности.</w:t>
      </w:r>
    </w:p>
    <w:p w:rsidR="00337231" w:rsidRDefault="00337231" w:rsidP="00337231">
      <w:r>
        <w:t>4.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содержания.</w:t>
      </w:r>
    </w:p>
    <w:p w:rsidR="00337231" w:rsidRDefault="00337231" w:rsidP="00337231"/>
    <w:p w:rsidR="00337231" w:rsidRDefault="00337231" w:rsidP="00337231">
      <w:pPr>
        <w:rPr>
          <w:b/>
        </w:rPr>
      </w:pPr>
      <w:r w:rsidRPr="00337231">
        <w:rPr>
          <w:b/>
        </w:rPr>
        <w:t xml:space="preserve">Ученик </w:t>
      </w:r>
      <w:r>
        <w:rPr>
          <w:b/>
        </w:rPr>
        <w:t>получит возможность научиться</w:t>
      </w:r>
    </w:p>
    <w:p w:rsidR="00337231" w:rsidRDefault="00337231" w:rsidP="00337231">
      <w:pPr>
        <w:rPr>
          <w:b/>
        </w:rPr>
      </w:pPr>
    </w:p>
    <w:p w:rsidR="00337231" w:rsidRDefault="00337231" w:rsidP="00337231">
      <w:r>
        <w:t>1. Ориентироваться на местности при помощи географических карт и современных навигационных приборов.</w:t>
      </w:r>
    </w:p>
    <w:p w:rsidR="00337231" w:rsidRDefault="00337231" w:rsidP="00337231">
      <w:r>
        <w:t xml:space="preserve">2. Различать изученные географические объекты, процессы и явления, сравнивать географические </w:t>
      </w:r>
      <w:proofErr w:type="gramStart"/>
      <w:r>
        <w:t>объекты ,</w:t>
      </w:r>
      <w:proofErr w:type="gramEnd"/>
      <w:r>
        <w:t xml:space="preserve"> процессы и явления на основе известных характерных свойств и проводить их простейшую классификацию.</w:t>
      </w:r>
    </w:p>
    <w:p w:rsidR="00337231" w:rsidRDefault="00337231" w:rsidP="00337231">
      <w:r>
        <w:t xml:space="preserve">3. Использовать знания о географических законах и закономерностях, о </w:t>
      </w:r>
      <w:proofErr w:type="spellStart"/>
      <w:r>
        <w:t>взаимосвязяъ</w:t>
      </w:r>
      <w:proofErr w:type="spellEnd"/>
      <w:r>
        <w:t xml:space="preserve"> между изученными географическими объектами процессами и явлениями для объяснения их свойств, условий протекания и географических различий.</w:t>
      </w:r>
    </w:p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>
      <w:pPr>
        <w:jc w:val="center"/>
      </w:pPr>
      <w:r>
        <w:t xml:space="preserve">СОДЕРЖАНИЕ </w:t>
      </w:r>
    </w:p>
    <w:p w:rsidR="00337231" w:rsidRDefault="00337231" w:rsidP="00337231">
      <w:r>
        <w:lastRenderedPageBreak/>
        <w:t>Введение.</w:t>
      </w:r>
    </w:p>
    <w:p w:rsidR="00337231" w:rsidRDefault="00337231" w:rsidP="00337231">
      <w:r>
        <w:t xml:space="preserve">Физико-географическое положение </w:t>
      </w:r>
      <w:proofErr w:type="spellStart"/>
      <w:r>
        <w:t>Брянщины</w:t>
      </w:r>
      <w:proofErr w:type="spellEnd"/>
      <w:r>
        <w:t>.</w:t>
      </w:r>
    </w:p>
    <w:p w:rsidR="00337231" w:rsidRDefault="00337231" w:rsidP="00337231">
      <w:r>
        <w:t>Символы Брянской области.</w:t>
      </w:r>
    </w:p>
    <w:p w:rsidR="00337231" w:rsidRDefault="00337231" w:rsidP="00337231">
      <w:r>
        <w:t>Брянск – центр Брянской области.</w:t>
      </w:r>
    </w:p>
    <w:p w:rsidR="00337231" w:rsidRDefault="00337231" w:rsidP="00337231">
      <w:r>
        <w:t>Особенности геологического строения.</w:t>
      </w:r>
    </w:p>
    <w:p w:rsidR="00337231" w:rsidRDefault="00337231" w:rsidP="00337231">
      <w:r>
        <w:t>Полезные ископаемые.</w:t>
      </w:r>
    </w:p>
    <w:p w:rsidR="00337231" w:rsidRDefault="00337231" w:rsidP="00337231">
      <w:r>
        <w:t>Практическая работа «Изучение свойств горных пород и минералов».</w:t>
      </w:r>
    </w:p>
    <w:p w:rsidR="00337231" w:rsidRDefault="00337231" w:rsidP="00337231">
      <w:r>
        <w:t>Рельеф.</w:t>
      </w:r>
    </w:p>
    <w:p w:rsidR="00337231" w:rsidRDefault="00337231" w:rsidP="00337231">
      <w:r>
        <w:t>Практическая работа «Изучение рельефа местности».</w:t>
      </w:r>
    </w:p>
    <w:p w:rsidR="00337231" w:rsidRDefault="00337231" w:rsidP="00337231">
      <w:r>
        <w:t>Сезоны года.</w:t>
      </w:r>
    </w:p>
    <w:p w:rsidR="00337231" w:rsidRDefault="00337231" w:rsidP="00337231">
      <w:r>
        <w:t>Особенности погоды.</w:t>
      </w:r>
    </w:p>
    <w:p w:rsidR="00337231" w:rsidRDefault="00337231" w:rsidP="00337231">
      <w:r>
        <w:t>Практическая работа «Наблюдение погоды и обработка данных».</w:t>
      </w:r>
    </w:p>
    <w:p w:rsidR="00337231" w:rsidRDefault="00337231" w:rsidP="00337231">
      <w:r>
        <w:t>Реки Брянской области.</w:t>
      </w:r>
    </w:p>
    <w:p w:rsidR="00337231" w:rsidRDefault="00337231" w:rsidP="00337231">
      <w:r>
        <w:t>Практическая работа «Описание реки по плану»</w:t>
      </w:r>
    </w:p>
    <w:p w:rsidR="00337231" w:rsidRDefault="00337231" w:rsidP="00337231">
      <w:r>
        <w:t>Озёра и искусственные водоёмы.</w:t>
      </w:r>
    </w:p>
    <w:p w:rsidR="00337231" w:rsidRDefault="00337231" w:rsidP="00337231">
      <w:r>
        <w:t xml:space="preserve">Почвы </w:t>
      </w:r>
      <w:proofErr w:type="spellStart"/>
      <w:r>
        <w:t>Брянщины</w:t>
      </w:r>
      <w:proofErr w:type="spellEnd"/>
      <w:r>
        <w:t>.</w:t>
      </w:r>
    </w:p>
    <w:p w:rsidR="00337231" w:rsidRDefault="00337231" w:rsidP="00337231">
      <w:r>
        <w:t xml:space="preserve">Растительный мир </w:t>
      </w:r>
      <w:proofErr w:type="spellStart"/>
      <w:r>
        <w:t>Брянщины</w:t>
      </w:r>
      <w:proofErr w:type="spellEnd"/>
      <w:r>
        <w:t>.</w:t>
      </w:r>
    </w:p>
    <w:p w:rsidR="00337231" w:rsidRDefault="00337231" w:rsidP="00337231">
      <w:r>
        <w:t>Растения, занесённые в Красную книгу Брянской области.</w:t>
      </w:r>
    </w:p>
    <w:p w:rsidR="00337231" w:rsidRDefault="00337231" w:rsidP="00337231">
      <w:r>
        <w:t xml:space="preserve">Животный мир </w:t>
      </w:r>
      <w:proofErr w:type="spellStart"/>
      <w:r>
        <w:t>Брянщины</w:t>
      </w:r>
      <w:proofErr w:type="spellEnd"/>
      <w:r>
        <w:t>.</w:t>
      </w:r>
    </w:p>
    <w:p w:rsidR="00337231" w:rsidRDefault="00337231" w:rsidP="00337231">
      <w:r>
        <w:t>Животные, занесённые в Красную книгу Брянской области.</w:t>
      </w:r>
    </w:p>
    <w:p w:rsidR="00337231" w:rsidRDefault="00337231" w:rsidP="00337231">
      <w:r>
        <w:t>Оформление Красной книги Брянской области.</w:t>
      </w:r>
    </w:p>
    <w:p w:rsidR="00337231" w:rsidRDefault="00337231" w:rsidP="00337231">
      <w:r>
        <w:t>Естественные ландшафты.</w:t>
      </w:r>
    </w:p>
    <w:p w:rsidR="00337231" w:rsidRDefault="00337231" w:rsidP="00337231">
      <w:r>
        <w:t>Антропогенные ландшафты.</w:t>
      </w:r>
    </w:p>
    <w:p w:rsidR="00337231" w:rsidRDefault="00337231" w:rsidP="00337231">
      <w:r>
        <w:t>Охраняемые природные территории и объекты.</w:t>
      </w:r>
    </w:p>
    <w:p w:rsidR="00337231" w:rsidRDefault="00337231" w:rsidP="00337231">
      <w:r>
        <w:t>Государственный заповедник «Брянский лес».</w:t>
      </w:r>
    </w:p>
    <w:p w:rsidR="00337231" w:rsidRDefault="00337231" w:rsidP="00337231">
      <w:r>
        <w:t>Современная экологическая обстановка.</w:t>
      </w:r>
    </w:p>
    <w:p w:rsidR="00337231" w:rsidRDefault="00337231" w:rsidP="00337231">
      <w:r>
        <w:t>Население Брянской области.</w:t>
      </w:r>
    </w:p>
    <w:p w:rsidR="00337231" w:rsidRDefault="00337231" w:rsidP="00337231">
      <w:r>
        <w:t>Города Брянской области.</w:t>
      </w:r>
    </w:p>
    <w:p w:rsidR="00337231" w:rsidRDefault="00337231" w:rsidP="00337231">
      <w:r>
        <w:t>Краеведческий практикум. Проект «Моё село».</w:t>
      </w:r>
    </w:p>
    <w:p w:rsidR="00337231" w:rsidRDefault="00337231" w:rsidP="00337231">
      <w:r>
        <w:t xml:space="preserve">Известные люди  </w:t>
      </w:r>
      <w:proofErr w:type="spellStart"/>
      <w:r>
        <w:t>Брянщины</w:t>
      </w:r>
      <w:proofErr w:type="spellEnd"/>
      <w:r>
        <w:t>.</w:t>
      </w:r>
    </w:p>
    <w:p w:rsidR="00337231" w:rsidRDefault="00337231" w:rsidP="00337231">
      <w:r>
        <w:t xml:space="preserve">Краеведческий практикум. Проект «Известные люди </w:t>
      </w:r>
      <w:proofErr w:type="spellStart"/>
      <w:r>
        <w:t>Брянщины</w:t>
      </w:r>
      <w:proofErr w:type="spellEnd"/>
      <w:r>
        <w:t>».</w:t>
      </w:r>
    </w:p>
    <w:p w:rsidR="00337231" w:rsidRDefault="00337231" w:rsidP="00337231">
      <w:r>
        <w:t xml:space="preserve">Защита проектов. </w:t>
      </w:r>
    </w:p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/>
    <w:p w:rsidR="00337231" w:rsidRDefault="00337231" w:rsidP="00337231">
      <w:pPr>
        <w:jc w:val="center"/>
      </w:pPr>
      <w:r>
        <w:t>ТЕМАТИЧЕСКОЕ ПЛАНИРОВАНИЕ</w:t>
      </w:r>
    </w:p>
    <w:p w:rsidR="00337231" w:rsidRDefault="00337231" w:rsidP="0033723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5358"/>
        <w:gridCol w:w="1694"/>
        <w:gridCol w:w="1562"/>
      </w:tblGrid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п.п.</w:t>
            </w:r>
          </w:p>
        </w:tc>
        <w:tc>
          <w:tcPr>
            <w:tcW w:w="5358" w:type="dxa"/>
          </w:tcPr>
          <w:p w:rsidR="00337231" w:rsidRPr="00337231" w:rsidRDefault="00337231" w:rsidP="003372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Название темы занятия </w:t>
            </w:r>
          </w:p>
        </w:tc>
        <w:tc>
          <w:tcPr>
            <w:tcW w:w="1694" w:type="dxa"/>
          </w:tcPr>
          <w:p w:rsidR="00337231" w:rsidRPr="00337231" w:rsidRDefault="00337231" w:rsidP="003372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</w:p>
        </w:tc>
        <w:tc>
          <w:tcPr>
            <w:tcW w:w="1562" w:type="dxa"/>
          </w:tcPr>
          <w:p w:rsidR="00337231" w:rsidRPr="00337231" w:rsidRDefault="00337231" w:rsidP="003372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Фактически </w:t>
            </w:r>
          </w:p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337231">
            <w:r>
              <w:t>Введение.</w:t>
            </w:r>
          </w:p>
        </w:tc>
        <w:tc>
          <w:tcPr>
            <w:tcW w:w="1694" w:type="dxa"/>
          </w:tcPr>
          <w:p w:rsidR="00337231" w:rsidRDefault="00337231" w:rsidP="00337231"/>
        </w:tc>
        <w:tc>
          <w:tcPr>
            <w:tcW w:w="1562" w:type="dxa"/>
          </w:tcPr>
          <w:p w:rsidR="00337231" w:rsidRDefault="00337231" w:rsidP="00337231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337231">
            <w:r>
              <w:t xml:space="preserve">Физико-географическое положение </w:t>
            </w:r>
            <w:proofErr w:type="spellStart"/>
            <w:r>
              <w:t>Брянщины</w:t>
            </w:r>
            <w:proofErr w:type="spellEnd"/>
            <w:r>
              <w:t>.</w:t>
            </w:r>
          </w:p>
        </w:tc>
        <w:tc>
          <w:tcPr>
            <w:tcW w:w="1694" w:type="dxa"/>
          </w:tcPr>
          <w:p w:rsidR="00337231" w:rsidRDefault="00337231" w:rsidP="00337231"/>
        </w:tc>
        <w:tc>
          <w:tcPr>
            <w:tcW w:w="1562" w:type="dxa"/>
          </w:tcPr>
          <w:p w:rsidR="00337231" w:rsidRDefault="00337231" w:rsidP="00337231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337231">
            <w:r>
              <w:t>Символы Брянской области.</w:t>
            </w:r>
          </w:p>
        </w:tc>
        <w:tc>
          <w:tcPr>
            <w:tcW w:w="1694" w:type="dxa"/>
          </w:tcPr>
          <w:p w:rsidR="00337231" w:rsidRDefault="00337231" w:rsidP="00337231"/>
        </w:tc>
        <w:tc>
          <w:tcPr>
            <w:tcW w:w="1562" w:type="dxa"/>
          </w:tcPr>
          <w:p w:rsidR="00337231" w:rsidRDefault="00337231" w:rsidP="00337231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337231">
            <w:r>
              <w:t>Брянск – центр Брянской области.</w:t>
            </w:r>
          </w:p>
        </w:tc>
        <w:tc>
          <w:tcPr>
            <w:tcW w:w="1694" w:type="dxa"/>
          </w:tcPr>
          <w:p w:rsidR="00337231" w:rsidRDefault="00337231" w:rsidP="00337231"/>
        </w:tc>
        <w:tc>
          <w:tcPr>
            <w:tcW w:w="1562" w:type="dxa"/>
          </w:tcPr>
          <w:p w:rsidR="00337231" w:rsidRDefault="00337231" w:rsidP="00337231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337231">
            <w:r>
              <w:t>Особенности геологического строения.</w:t>
            </w:r>
          </w:p>
        </w:tc>
        <w:tc>
          <w:tcPr>
            <w:tcW w:w="1694" w:type="dxa"/>
          </w:tcPr>
          <w:p w:rsidR="00337231" w:rsidRDefault="00337231" w:rsidP="00337231"/>
        </w:tc>
        <w:tc>
          <w:tcPr>
            <w:tcW w:w="1562" w:type="dxa"/>
          </w:tcPr>
          <w:p w:rsidR="00337231" w:rsidRDefault="00337231" w:rsidP="00337231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337231">
            <w:r>
              <w:t>Полезные ископаемые.</w:t>
            </w:r>
          </w:p>
        </w:tc>
        <w:tc>
          <w:tcPr>
            <w:tcW w:w="1694" w:type="dxa"/>
          </w:tcPr>
          <w:p w:rsidR="00337231" w:rsidRDefault="00337231" w:rsidP="00337231"/>
        </w:tc>
        <w:tc>
          <w:tcPr>
            <w:tcW w:w="1562" w:type="dxa"/>
          </w:tcPr>
          <w:p w:rsidR="00337231" w:rsidRDefault="00337231" w:rsidP="00337231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337231">
            <w:r>
              <w:t>Практическая работа «Изучение свойств горных пород и минералов».</w:t>
            </w:r>
          </w:p>
        </w:tc>
        <w:tc>
          <w:tcPr>
            <w:tcW w:w="1694" w:type="dxa"/>
          </w:tcPr>
          <w:p w:rsidR="00337231" w:rsidRDefault="00337231" w:rsidP="00337231"/>
        </w:tc>
        <w:tc>
          <w:tcPr>
            <w:tcW w:w="1562" w:type="dxa"/>
          </w:tcPr>
          <w:p w:rsidR="00337231" w:rsidRDefault="00337231" w:rsidP="00337231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Рельеф.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Практическая работа «Изучение рельефа местности».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Особенности климата.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 xml:space="preserve">Практическая работа «Описание климата совей местности». 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Сезоны года.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Особенности погоды.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Практическая работа «Наблюдение погоды и обработка данных».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Реки Брянской области.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 xml:space="preserve"> Практическая работа «Описание реки по плану».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Озёра и искусственные водоёмы.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 xml:space="preserve">Почвы </w:t>
            </w:r>
            <w:proofErr w:type="spellStart"/>
            <w:r>
              <w:t>Брянщины</w:t>
            </w:r>
            <w:proofErr w:type="spellEnd"/>
            <w:r>
              <w:t>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 xml:space="preserve">Растительный мир </w:t>
            </w:r>
            <w:proofErr w:type="spellStart"/>
            <w:r>
              <w:t>Брянщины</w:t>
            </w:r>
            <w:proofErr w:type="spellEnd"/>
            <w:r>
              <w:t>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Растения, занесённые в Красную книгу Брянской области.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Животный мир Брянской области.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337231">
            <w:r>
              <w:t>Животные, занесённый в Красную книгу Брянской области.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Оформление Красной книги Брянской области.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Естественный ландшафты.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 w:rsidP="00BC7204">
            <w:r>
              <w:t>Антропогенный ландшафты.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>
            <w:r>
              <w:t>Охраняемые природные территории и объекты.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Default="00337231">
            <w:r>
              <w:t>Государственный заповедник «Брянский лес».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Pr="001A1985" w:rsidRDefault="00337231" w:rsidP="00087ACB">
            <w:r>
              <w:t>Современная экологическая обстановка.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Pr="001A1985" w:rsidRDefault="00337231" w:rsidP="00BC7204">
            <w:r>
              <w:t>Современная экологическая обстановка.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Pr="001A1985" w:rsidRDefault="00337231" w:rsidP="00087ACB">
            <w:r>
              <w:t>Население Брянской области.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Pr="001A1985" w:rsidRDefault="00337231" w:rsidP="00087ACB">
            <w:r>
              <w:t>Города Брянской области.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Pr="001A1985" w:rsidRDefault="00337231" w:rsidP="00087ACB">
            <w:r>
              <w:t>Краеведческий практикум. Проект «Моё село».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Pr="001A1985" w:rsidRDefault="00337231" w:rsidP="00087ACB">
            <w:r>
              <w:t xml:space="preserve">Известные люди </w:t>
            </w:r>
            <w:proofErr w:type="spellStart"/>
            <w:r>
              <w:t>Брянщины</w:t>
            </w:r>
            <w:proofErr w:type="spellEnd"/>
            <w:r>
              <w:t>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Pr="001A1985" w:rsidRDefault="00337231" w:rsidP="00087ACB">
            <w:r>
              <w:t>Краеведческий практикум. Проект «</w:t>
            </w:r>
            <w:proofErr w:type="spellStart"/>
            <w:r>
              <w:t>Изветсные</w:t>
            </w:r>
            <w:proofErr w:type="spellEnd"/>
            <w:r>
              <w:t xml:space="preserve"> люди </w:t>
            </w:r>
            <w:proofErr w:type="spellStart"/>
            <w:r>
              <w:t>Брянщины</w:t>
            </w:r>
            <w:proofErr w:type="spellEnd"/>
            <w:r>
              <w:t>».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  <w:tr w:rsidR="00337231" w:rsidTr="00337231">
        <w:tc>
          <w:tcPr>
            <w:tcW w:w="957" w:type="dxa"/>
          </w:tcPr>
          <w:p w:rsidR="00337231" w:rsidRPr="00337231" w:rsidRDefault="00337231" w:rsidP="0033723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58" w:type="dxa"/>
          </w:tcPr>
          <w:p w:rsidR="00337231" w:rsidRPr="001A1985" w:rsidRDefault="00337231" w:rsidP="00087ACB">
            <w:r>
              <w:t xml:space="preserve">Защита проектов. </w:t>
            </w:r>
          </w:p>
        </w:tc>
        <w:tc>
          <w:tcPr>
            <w:tcW w:w="1694" w:type="dxa"/>
          </w:tcPr>
          <w:p w:rsidR="00337231" w:rsidRDefault="00337231" w:rsidP="00BC7204"/>
        </w:tc>
        <w:tc>
          <w:tcPr>
            <w:tcW w:w="1562" w:type="dxa"/>
          </w:tcPr>
          <w:p w:rsidR="00337231" w:rsidRDefault="00337231" w:rsidP="00BC7204"/>
        </w:tc>
      </w:tr>
    </w:tbl>
    <w:p w:rsidR="00337231" w:rsidRDefault="00337231" w:rsidP="00337231"/>
    <w:p w:rsidR="00337231" w:rsidRPr="00337231" w:rsidRDefault="00337231" w:rsidP="00337231"/>
    <w:p w:rsidR="00337231" w:rsidRDefault="00337231" w:rsidP="00337231"/>
    <w:p w:rsidR="00337231" w:rsidRPr="00337231" w:rsidRDefault="00337231" w:rsidP="00337231">
      <w:r>
        <w:t xml:space="preserve"> </w:t>
      </w:r>
    </w:p>
    <w:p w:rsidR="00337231" w:rsidRPr="00337231" w:rsidRDefault="00337231" w:rsidP="00337231">
      <w:pPr>
        <w:rPr>
          <w:b/>
          <w:sz w:val="28"/>
        </w:rPr>
      </w:pPr>
    </w:p>
    <w:p w:rsidR="00AB0DA4" w:rsidRDefault="00AB0DA4"/>
    <w:sectPr w:rsidR="00AB0DA4" w:rsidSect="00AB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2631"/>
    <w:multiLevelType w:val="hybridMultilevel"/>
    <w:tmpl w:val="B94C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231"/>
    <w:rsid w:val="00315311"/>
    <w:rsid w:val="00337231"/>
    <w:rsid w:val="00793545"/>
    <w:rsid w:val="007A2E38"/>
    <w:rsid w:val="00896736"/>
    <w:rsid w:val="00A27207"/>
    <w:rsid w:val="00A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42445-683C-4A84-9007-5A064CC8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605</Words>
  <Characters>3451</Characters>
  <Application>Microsoft Office Word</Application>
  <DocSecurity>0</DocSecurity>
  <Lines>28</Lines>
  <Paragraphs>8</Paragraphs>
  <ScaleCrop>false</ScaleCrop>
  <Company>Home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Солнышко</cp:lastModifiedBy>
  <cp:revision>8</cp:revision>
  <cp:lastPrinted>2020-08-31T18:46:00Z</cp:lastPrinted>
  <dcterms:created xsi:type="dcterms:W3CDTF">2019-04-15T15:33:00Z</dcterms:created>
  <dcterms:modified xsi:type="dcterms:W3CDTF">2020-10-03T16:41:00Z</dcterms:modified>
</cp:coreProperties>
</file>